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Декларация прав ребенка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Провозглашена резолюцией 1386 (ХIV) Генеральной Ассамблеи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 20 ноября 1959 года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ПРЕАМБУЛА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Принимая во внимание</w:t>
      </w:r>
      <w:r>
        <w:rPr>
          <w:rFonts w:ascii="TimesNewRomanPSMT" w:hAnsi="TimesNewRomanPSMT" w:cs="TimesNewRomanPSMT"/>
          <w:sz w:val="24"/>
          <w:szCs w:val="24"/>
        </w:rPr>
        <w:t>, что народы Объединенных Наций вновь утвердили в Уставе свою веру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основные права человека и в достоинство и ценность человеческой личности и преисполнены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решимости содействовать социальному прогрессу и улучшению условий жизни при большей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свободе,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принимая во внимание</w:t>
      </w:r>
      <w:r>
        <w:rPr>
          <w:rFonts w:ascii="TimesNewRomanPSMT" w:hAnsi="TimesNewRomanPSMT" w:cs="TimesNewRomanPSMT"/>
          <w:sz w:val="24"/>
          <w:szCs w:val="24"/>
        </w:rPr>
        <w:t>, что Организация Объединенных Наций во Всеобщей декларации прав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человека провозгласила, что каждый человек должен обладать всеми указанными в ней правами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свободами, без какого бы то ни было различия по таким признакам, как раса, цвет кожи, пол,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язык, религия, политические или иные убеждения, национальное или социальное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происхождение, имущественное положение, рождение или иное обстоятельство,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принимая во внимание, </w:t>
      </w:r>
      <w:r>
        <w:rPr>
          <w:rFonts w:ascii="TimesNewRomanPSMT" w:hAnsi="TimesNewRomanPSMT" w:cs="TimesNewRomanPSMT"/>
          <w:sz w:val="24"/>
          <w:szCs w:val="24"/>
        </w:rPr>
        <w:t>что ребенок, ввиду его физической и умственной незрелости, нуждается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специальной охране и заботе, включая надлежащую правовую защиту, как до, так и после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рождения,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принимая во внимание</w:t>
      </w:r>
      <w:r>
        <w:rPr>
          <w:rFonts w:ascii="TimesNewRomanPSMT" w:hAnsi="TimesNewRomanPSMT" w:cs="TimesNewRomanPSMT"/>
          <w:sz w:val="24"/>
          <w:szCs w:val="24"/>
        </w:rPr>
        <w:t>, что необходимость в такой специальной охране была указана в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Женевской декларации прав ребенка 1924 года и признана во Всеобщей декларации прав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человека, а также в уставах специализированных учреждений и международных организаций,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занимающихся вопросами благополучия детей,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принимая во внимание</w:t>
      </w:r>
      <w:r>
        <w:rPr>
          <w:rFonts w:ascii="TimesNewRomanPSMT" w:hAnsi="TimesNewRomanPSMT" w:cs="TimesNewRomanPSMT"/>
          <w:sz w:val="24"/>
          <w:szCs w:val="24"/>
        </w:rPr>
        <w:t>, что человечество обязано давать ребенку лучшее, что оно имеет,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Генеральная Ассамблея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провозглашает настоящую Декларацию прав ребенка с целью обеспечить детям счастливое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детство и пользование, на их собственное благо и на благо общества, правами и свободами,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которые здесь предусмотрены, и призывает родителей, мужчин и женщин как отдельных лиц, а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 добровольные организации, местные власти и национальные правительства к тому,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чтобы они признали и старались соблюдать эти права путем законодательных и других мер,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постепенно принимаемых в соответствии со следующими принципами: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1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Ребенку должны принадлежать все указанные в настоящей Декларации права. Эти права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должны признаваться за всеми детьми без всяких исключений и без различия или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дискриминации по признаку расы, цвета кожи, пола, языка, религии, политических или иных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убеждений, национального или социального происхождения, имущественного положения,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рождения или иного обстоятельства, касающегося самого ребенка или его семьи.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2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Ребенку законом и другими средствами должна быть обеспечена специальная защита 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предоставлены возможности и благоприятные условия, которые позволяли бы ему развиваться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физически, умственно, нравственно, духовно и в социальном отношении здоровым 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нормальным путем и в условиях свободы и достоинства. При издании с этой целью законов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главным соображением должно быть наилучшее обеспечение интересов ребенка.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3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Ребенку должно принадлежать с его рождения право на имя и гражданство.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4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должен пользоваться благами социального обеспечения. Ему должно принадлежать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 на здоровые рост и развитие; с этой целью специальные уход и охрана должны быть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обеспечены как ему, так и его матери, включая надлежащий дородовой и послеродовой уход.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Ребенку должно принадлежать право на надлежащие питание, жилище, развлечения 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медицинское обслуживание.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5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Ребенку, который является неполноценным в физическом, психическом или социальном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отношении, должны обеспечиваться специальные режим, образование и забота, необходимые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ввиду его особого состояния.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6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для полного и гармоничного развития его личности нуждается в любви и понимании.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Он должен, когда это возможно, расти на попечении и под ответственностью</w:t>
      </w:r>
      <w:r w:rsidRPr="009632EC">
        <w:rPr>
          <w:rFonts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воих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родителей 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 всяком случае в атмосфере любви и моральной и материальной обеспеченности; малолетний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ребенок не должен, кроме тех случаев, когда имеются исключительные обстоятельства, быть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разлучаем со своей матерью. На обществе и на органах публичной власти должна лежать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обязанность осуществлять особую заботу о детях, не имеющих семьи, и о детях, не имеющих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достаточных средств к существованию. Желательно, чтобы многодетным семьям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предоставлялись государственные или иные пособия на содержание детей.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7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имеет право на получение образования, которое должно быть бесплатным и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обязательным, по крайней мере на начальных стадиях. Ему должно даваться образование,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которое способствовало бы его общему культурному развитию и благодаря которому он мог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бы, на основе равенства возможностей, развить свои способности и личное суждение, а также</w:t>
      </w:r>
      <w:r w:rsidRPr="009632EC"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сознание моральной и социальной ответственности и стать полезным членом общества.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Наилучшее обеспечение интересов ребенка должно быть </w:t>
      </w:r>
      <w:r>
        <w:rPr>
          <w:rFonts w:ascii="TimesNewRomanPSMT" w:hAnsi="TimesNewRomanPSMT" w:cs="TimesNewRomanPSMT"/>
          <w:sz w:val="24"/>
          <w:szCs w:val="24"/>
        </w:rPr>
        <w:t>руководящим п</w:t>
      </w:r>
      <w:r>
        <w:rPr>
          <w:rFonts w:ascii="TimesNewRomanPSMT" w:hAnsi="TimesNewRomanPSMT" w:cs="TimesNewRomanPSMT"/>
          <w:sz w:val="24"/>
          <w:szCs w:val="24"/>
        </w:rPr>
        <w:t>ринципом для тех,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 лежит ответственность за его образование и обучение; эта ответственность лежит прежде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всего на его родителях.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Ребенку должна быть обеспечена полная возможность игр и развлечений, которые были бы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направлены на цели, преследуемые образованием; общество и органы публичной власти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должны прилагать усилия к тому, чтобы способствовать осуществлению указанного права.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8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должен при всех обстоятельствах быть среди тех, кто первым получает защиту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9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должен быть защищен от всех форм небрежного отношения, жестокости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эксплуатации. Он не должен быть объектом торговли в какой бы то ни было форме.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Ребенок не должен приниматься на работу до достижения надлежащего возрастного минимума;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ему ни в коем случае не должны поручаться или разрешаться работа или занятие, которые были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бы вредны для его здоровья или образования или препятствовали его физическому,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умственному или нравственному развитию.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32EC" w:rsidRDefault="009632EC" w:rsidP="009632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 10</w:t>
      </w:r>
    </w:p>
    <w:p w:rsidR="008D3CAB" w:rsidRDefault="009632EC" w:rsidP="009632E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Ребенок должен ограждаться от практики, которая может поощрять расовую, религиозную 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какую-либо иную форму дискриминации. Он должен воспитываться в духе взаимопонимания,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терпимости, дружбы между народами, мира и всеобщего братства, а также в полном сознании,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что его энергия и способности должны посвящаться служению на пользу других людей.</w:t>
      </w:r>
    </w:p>
    <w:sectPr w:rsidR="008D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C"/>
    <w:rsid w:val="008D3CAB"/>
    <w:rsid w:val="009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EBDE-5914-4A94-91B5-A1AB4E0A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Dou162</dc:creator>
  <cp:keywords/>
  <dc:description/>
  <cp:lastModifiedBy>Dou162</cp:lastModifiedBy>
  <cp:revision>1</cp:revision>
  <dcterms:created xsi:type="dcterms:W3CDTF">2021-11-17T06:48:00Z</dcterms:created>
  <dcterms:modified xsi:type="dcterms:W3CDTF">2021-11-17T06:53:00Z</dcterms:modified>
</cp:coreProperties>
</file>